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E0" w:rsidRPr="005C5DBF" w:rsidRDefault="006C73E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C73E0" w:rsidRPr="005C5DBF" w:rsidRDefault="006C73E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C73E0" w:rsidRPr="005C5DBF" w:rsidRDefault="006C73E0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C73E0" w:rsidRPr="005C5DBF" w:rsidRDefault="006C73E0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C73E0" w:rsidRPr="005C5DBF" w:rsidRDefault="006C73E0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14.05.2020  № 134</w:t>
      </w:r>
    </w:p>
    <w:p w:rsidR="006C73E0" w:rsidRPr="005C5DBF" w:rsidRDefault="006C73E0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C73E0" w:rsidRPr="005C5DBF" w:rsidRDefault="006C73E0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разделе земельного участка                          с кадастровым номером 32:27:0430501:127, расположенного по адресу: Российская Федерация, Брянская область, Унечский муниципальный район,  Унечское городское поселение,    г. Унеча,  ул. Залинейная,   з/у 7В </w:t>
      </w:r>
    </w:p>
    <w:p w:rsidR="006C73E0" w:rsidRPr="005C5DBF" w:rsidRDefault="006C73E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3E0" w:rsidRPr="005C5DBF" w:rsidRDefault="006C73E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6C73E0" w:rsidRPr="00372FFD" w:rsidRDefault="006C73E0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статьями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Земельного код</w:t>
      </w:r>
      <w:r>
        <w:rPr>
          <w:rFonts w:ascii="Times New Roman" w:hAnsi="Times New Roman" w:cs="Times New Roman"/>
          <w:sz w:val="24"/>
          <w:szCs w:val="24"/>
          <w:lang w:eastAsia="ru-RU"/>
        </w:rPr>
        <w:t>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6033A7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33A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 xml:space="preserve">04.10.2019,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муниципального района Брянской области»,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основании  заявления  Исаева В.В.,  от имени  которого по доверенности  32 АБ 1442918,  выданной  временно исполняющей обязанности нотариуса  Кузнецовой О.И.  Брянского нотариального округа Брянской области действует Носырева М.В.,  зарегистрированной в реестре № 32/62-н/32-2018-4-644,  действует  Дебушевский  Игорь Николаевич</w:t>
      </w:r>
    </w:p>
    <w:p w:rsidR="006C73E0" w:rsidRPr="005C5DBF" w:rsidRDefault="006C73E0" w:rsidP="0060166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C73E0" w:rsidRDefault="006C73E0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раздел земельного участка с кадастровым номером 32:27:0430501:127, площадью 12899 кв.м., расположенного по адресу: Российская Федерация, Брянская область, Унечский  муниципальный район,  Унечское городское  поселение,  г. Унеча, ул. Залинейная,                  з/у 7В,  из категории  земель – земли населенных  пунктов   с  сохранением  в измененных границах и  доступом  к образуемым  земельным  участкам  с условными номерами  32:27:0430501:127: ЗУ1 и 32:27:0430501:127:ЗУ2  путем прохода,  проезда через земельный участок с кадастровым  номером 32:27:0430501:133.</w:t>
      </w:r>
    </w:p>
    <w:p w:rsidR="006C73E0" w:rsidRDefault="006C73E0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32:27:0430501:127:ЗУ1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944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6C73E0" w:rsidRPr="00897783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Залинейная,  з/у 7Г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73E0" w:rsidRPr="007C6A34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>территориальная зона П1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-2: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зона с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размещени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ем предприятий III,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классов опасности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73E0" w:rsidRPr="00736597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вид разрешенного использ</w:t>
      </w:r>
      <w:r>
        <w:rPr>
          <w:rFonts w:ascii="Times New Roman" w:hAnsi="Times New Roman" w:cs="Times New Roman"/>
          <w:sz w:val="24"/>
          <w:szCs w:val="24"/>
          <w:lang w:eastAsia="ru-RU"/>
        </w:rPr>
        <w:t>ования: «Склады»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«Обслуживание автотранспорта», «Объекты гаражного назначения»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C73E0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6C73E0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территории  </w:t>
      </w:r>
      <w:r>
        <w:rPr>
          <w:rFonts w:ascii="Times New Roman" w:hAnsi="Times New Roman" w:cs="Times New Roman"/>
          <w:sz w:val="24"/>
          <w:szCs w:val="24"/>
          <w:lang w:eastAsia="ru-RU"/>
        </w:rPr>
        <w:t>(условный номер образуемого земельного участка 32:27:0430501:127:ЗУ2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63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C73E0" w:rsidRPr="007A2C22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247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6C73E0" w:rsidRPr="00897783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Унечское  городское поселение, г. Унеча, ул. Залинейная,  з/у 7Д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73E0" w:rsidRPr="007C6A34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>территориальная зона П1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-2: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зона с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размещени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ем предприятий III,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классов опасности</w:t>
      </w:r>
      <w:r w:rsidRPr="007C6A3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73E0" w:rsidRPr="00736597" w:rsidRDefault="006C73E0" w:rsidP="00F4412A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вид разрешенного использ</w:t>
      </w:r>
      <w:r>
        <w:rPr>
          <w:rFonts w:ascii="Times New Roman" w:hAnsi="Times New Roman" w:cs="Times New Roman"/>
          <w:sz w:val="24"/>
          <w:szCs w:val="24"/>
          <w:lang w:eastAsia="ru-RU"/>
        </w:rPr>
        <w:t>ования: «Склады»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«Обслуживание автотранспорта», «Объекты гаражного назначения»</w:t>
      </w:r>
      <w:r w:rsidRPr="00281CA5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7365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6C73E0" w:rsidRPr="007A2C22" w:rsidRDefault="006C73E0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Обр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азовать земельные участки,  указанные в  пунктах  2, 3 настоящего постановления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 участка с кадастровым номером 32:27:0430501:127 с сохранением в измененных границах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5. Площадь образуемых земельных участков, указанных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пунктах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2, 3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Заявитель имеет право на обращение без доверенности с заявлением  о государственном кадастро</w:t>
      </w:r>
      <w:r>
        <w:rPr>
          <w:rFonts w:ascii="Times New Roman" w:hAnsi="Times New Roman" w:cs="Times New Roman"/>
          <w:sz w:val="24"/>
          <w:szCs w:val="24"/>
          <w:lang w:eastAsia="ru-RU"/>
        </w:rPr>
        <w:t>вом учете образуемых земельных участков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и о государственной регистрации права собственности Российской Федерации, права собственности субъекта Российской Федерации или права муниципал</w:t>
      </w:r>
      <w:r>
        <w:rPr>
          <w:rFonts w:ascii="Times New Roman" w:hAnsi="Times New Roman" w:cs="Times New Roman"/>
          <w:sz w:val="24"/>
          <w:szCs w:val="24"/>
          <w:lang w:eastAsia="ru-RU"/>
        </w:rPr>
        <w:t>ьной собственности на образуемые  земельные  участки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6C73E0" w:rsidRPr="007A2C22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6C73E0" w:rsidRPr="005C5DBF" w:rsidRDefault="006C73E0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 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исполнением настоящего постановления 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и.о.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bookmarkStart w:id="0" w:name="_GoBack"/>
      <w:bookmarkEnd w:id="0"/>
    </w:p>
    <w:p w:rsidR="006C73E0" w:rsidRPr="005C5DBF" w:rsidRDefault="006C73E0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73E0" w:rsidRPr="005C5DBF" w:rsidRDefault="006C73E0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6C73E0" w:rsidRPr="0076570D">
        <w:trPr>
          <w:trHeight w:val="80"/>
        </w:trPr>
        <w:tc>
          <w:tcPr>
            <w:tcW w:w="7632" w:type="dxa"/>
          </w:tcPr>
          <w:p w:rsidR="006C73E0" w:rsidRPr="005C5DBF" w:rsidRDefault="006C73E0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6C73E0" w:rsidRPr="005C5DBF" w:rsidRDefault="006C73E0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C73E0" w:rsidRDefault="006C73E0"/>
    <w:sectPr w:rsidR="006C73E0" w:rsidSect="00601663">
      <w:pgSz w:w="11906" w:h="16838"/>
      <w:pgMar w:top="1134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80EE2"/>
    <w:rsid w:val="0009040B"/>
    <w:rsid w:val="000B4962"/>
    <w:rsid w:val="000C57F2"/>
    <w:rsid w:val="001D5265"/>
    <w:rsid w:val="001E5300"/>
    <w:rsid w:val="00277DB7"/>
    <w:rsid w:val="00281CA5"/>
    <w:rsid w:val="002F7F5A"/>
    <w:rsid w:val="00334855"/>
    <w:rsid w:val="00372FFD"/>
    <w:rsid w:val="00395651"/>
    <w:rsid w:val="003C27E2"/>
    <w:rsid w:val="00401792"/>
    <w:rsid w:val="00491736"/>
    <w:rsid w:val="0049192E"/>
    <w:rsid w:val="00514473"/>
    <w:rsid w:val="0059004B"/>
    <w:rsid w:val="005C5DBF"/>
    <w:rsid w:val="00601663"/>
    <w:rsid w:val="00601D94"/>
    <w:rsid w:val="006033A7"/>
    <w:rsid w:val="00606379"/>
    <w:rsid w:val="006800A6"/>
    <w:rsid w:val="006A5243"/>
    <w:rsid w:val="006C73E0"/>
    <w:rsid w:val="007239FA"/>
    <w:rsid w:val="00736597"/>
    <w:rsid w:val="0076570D"/>
    <w:rsid w:val="00786B94"/>
    <w:rsid w:val="007A2C22"/>
    <w:rsid w:val="007A79A1"/>
    <w:rsid w:val="007C6A34"/>
    <w:rsid w:val="007E4CA9"/>
    <w:rsid w:val="00862D1E"/>
    <w:rsid w:val="00875908"/>
    <w:rsid w:val="00886818"/>
    <w:rsid w:val="00897783"/>
    <w:rsid w:val="008A7E6E"/>
    <w:rsid w:val="009F6FD2"/>
    <w:rsid w:val="00A13ED5"/>
    <w:rsid w:val="00AA4407"/>
    <w:rsid w:val="00AA7EDA"/>
    <w:rsid w:val="00AD6289"/>
    <w:rsid w:val="00AF7A85"/>
    <w:rsid w:val="00B50584"/>
    <w:rsid w:val="00B511C0"/>
    <w:rsid w:val="00BB10AA"/>
    <w:rsid w:val="00BB7489"/>
    <w:rsid w:val="00C74471"/>
    <w:rsid w:val="00D86280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D347A"/>
    <w:rsid w:val="00F4412A"/>
    <w:rsid w:val="00F52B92"/>
    <w:rsid w:val="00F6769B"/>
    <w:rsid w:val="00F91645"/>
    <w:rsid w:val="00FC6374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276</TotalTime>
  <Pages>2</Pages>
  <Words>813</Words>
  <Characters>4637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12</cp:revision>
  <cp:lastPrinted>2020-05-15T09:35:00Z</cp:lastPrinted>
  <dcterms:created xsi:type="dcterms:W3CDTF">2018-03-05T14:48:00Z</dcterms:created>
  <dcterms:modified xsi:type="dcterms:W3CDTF">2020-05-18T13:43:00Z</dcterms:modified>
</cp:coreProperties>
</file>